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A235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BẢNG ĐẶC TẢ ĐỀ KIỂM TRA GIỮA KÌ 2 MÔN CÔNG NGHỆ 8 NĂM HOC 202</w:t>
      </w:r>
      <w:r>
        <w:rPr>
          <w:rFonts w:hint="default" w:cs="Times New Roman"/>
          <w:b/>
          <w:sz w:val="28"/>
          <w:szCs w:val="28"/>
          <w:lang w:val="en-US"/>
        </w:rPr>
        <w:t>5</w:t>
      </w:r>
      <w:r>
        <w:rPr>
          <w:rFonts w:cs="Times New Roman"/>
          <w:b/>
          <w:sz w:val="28"/>
          <w:szCs w:val="28"/>
        </w:rPr>
        <w:t>-202</w:t>
      </w:r>
      <w:r>
        <w:rPr>
          <w:rFonts w:hint="default" w:cs="Times New Roman"/>
          <w:b/>
          <w:sz w:val="28"/>
          <w:szCs w:val="28"/>
          <w:lang w:val="en-US"/>
        </w:rPr>
        <w:t>6</w:t>
      </w:r>
    </w:p>
    <w:tbl>
      <w:tblPr>
        <w:tblStyle w:val="7"/>
        <w:tblpPr w:leftFromText="180" w:rightFromText="180" w:vertAnchor="text" w:horzAnchor="page" w:tblpX="1118" w:tblpY="573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258"/>
        <w:gridCol w:w="1404"/>
        <w:gridCol w:w="6461"/>
        <w:gridCol w:w="870"/>
        <w:gridCol w:w="995"/>
        <w:gridCol w:w="985"/>
        <w:gridCol w:w="1465"/>
      </w:tblGrid>
      <w:tr w14:paraId="25039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restart"/>
            <w:vAlign w:val="center"/>
          </w:tcPr>
          <w:p w14:paraId="1E3AA842">
            <w:pPr>
              <w:pStyle w:val="19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1258" w:type="dxa"/>
            <w:vMerge w:val="restart"/>
            <w:vAlign w:val="center"/>
          </w:tcPr>
          <w:p w14:paraId="0AC9AF3E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 kiến thức</w:t>
            </w:r>
          </w:p>
        </w:tc>
        <w:tc>
          <w:tcPr>
            <w:tcW w:w="1404" w:type="dxa"/>
            <w:vMerge w:val="restart"/>
            <w:vAlign w:val="center"/>
          </w:tcPr>
          <w:p w14:paraId="20893993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kiến thức</w:t>
            </w:r>
          </w:p>
        </w:tc>
        <w:tc>
          <w:tcPr>
            <w:tcW w:w="6461" w:type="dxa"/>
            <w:vMerge w:val="restart"/>
            <w:vAlign w:val="center"/>
          </w:tcPr>
          <w:p w14:paraId="0B49A605">
            <w:pPr>
              <w:pStyle w:val="19"/>
              <w:spacing w:line="240" w:lineRule="auto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Mức độ kiến thức, kĩ năng cần kiểm tra, đánh giá</w:t>
            </w:r>
          </w:p>
        </w:tc>
        <w:tc>
          <w:tcPr>
            <w:tcW w:w="4315" w:type="dxa"/>
            <w:gridSpan w:val="4"/>
            <w:vAlign w:val="center"/>
          </w:tcPr>
          <w:p w14:paraId="7C64D5C4">
            <w:pPr>
              <w:pStyle w:val="19"/>
              <w:spacing w:line="33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Số câu hỏi theo mức độ nhận thức</w:t>
            </w:r>
          </w:p>
        </w:tc>
      </w:tr>
      <w:tr w14:paraId="08240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Merge w:val="continue"/>
          </w:tcPr>
          <w:p w14:paraId="3DE7626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258" w:type="dxa"/>
            <w:vMerge w:val="continue"/>
          </w:tcPr>
          <w:p w14:paraId="5F50E5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404" w:type="dxa"/>
            <w:vMerge w:val="continue"/>
          </w:tcPr>
          <w:p w14:paraId="651F8EA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461" w:type="dxa"/>
            <w:vMerge w:val="continue"/>
          </w:tcPr>
          <w:p w14:paraId="2EE6A8E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7D64BA63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995" w:type="dxa"/>
            <w:vAlign w:val="center"/>
          </w:tcPr>
          <w:p w14:paraId="710ABF0D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985" w:type="dxa"/>
            <w:vAlign w:val="center"/>
          </w:tcPr>
          <w:p w14:paraId="196E8ED9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</w:t>
            </w:r>
          </w:p>
        </w:tc>
        <w:tc>
          <w:tcPr>
            <w:tcW w:w="1465" w:type="dxa"/>
            <w:vAlign w:val="center"/>
          </w:tcPr>
          <w:p w14:paraId="36895C03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 cao</w:t>
            </w:r>
          </w:p>
        </w:tc>
      </w:tr>
      <w:tr w14:paraId="4CED2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</w:trPr>
        <w:tc>
          <w:tcPr>
            <w:tcW w:w="809" w:type="dxa"/>
          </w:tcPr>
          <w:p w14:paraId="0B0F6215">
            <w:pPr>
              <w:jc w:val="center"/>
              <w:rPr>
                <w:rFonts w:hint="default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258" w:type="dxa"/>
          </w:tcPr>
          <w:p w14:paraId="4586C300">
            <w:pPr>
              <w:pStyle w:val="19"/>
              <w:tabs>
                <w:tab w:val="left" w:pos="782"/>
              </w:tabs>
              <w:spacing w:line="36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</w:p>
          <w:p w14:paraId="683F8A1D">
            <w:pPr>
              <w:pStyle w:val="19"/>
              <w:tabs>
                <w:tab w:val="left" w:pos="782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Kĩ</w:t>
            </w:r>
          </w:p>
          <w:p w14:paraId="179D830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thuật điện</w:t>
            </w:r>
          </w:p>
        </w:tc>
        <w:tc>
          <w:tcPr>
            <w:tcW w:w="1404" w:type="dxa"/>
          </w:tcPr>
          <w:p w14:paraId="22D7CE99">
            <w:pPr>
              <w:jc w:val="center"/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Fonts w:hint="default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en-US"/>
              </w:rPr>
              <w:t>Bài 15</w:t>
            </w:r>
            <w:r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  <w:t>. Cảm biến và mo đun cảm biến.</w:t>
            </w:r>
          </w:p>
          <w:p w14:paraId="49838BD7">
            <w:pPr>
              <w:jc w:val="center"/>
              <w:rPr>
                <w:rFonts w:cs="Times New Roman"/>
                <w:b/>
                <w:i w:val="0"/>
                <w:iCs w:val="0"/>
                <w:sz w:val="28"/>
                <w:szCs w:val="28"/>
              </w:rPr>
            </w:pPr>
            <w:r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en-US"/>
              </w:rPr>
              <w:t xml:space="preserve">Bài 16. </w:t>
            </w:r>
            <w:r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  <w:t>Mạch điện điều khiển sử dụng mo đun cảm biến</w:t>
            </w:r>
          </w:p>
        </w:tc>
        <w:tc>
          <w:tcPr>
            <w:tcW w:w="6461" w:type="dxa"/>
          </w:tcPr>
          <w:p w14:paraId="7B31C5F6">
            <w:pPr>
              <w:pStyle w:val="19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biết:</w:t>
            </w:r>
          </w:p>
          <w:p w14:paraId="34577410">
            <w:pPr>
              <w:pStyle w:val="19"/>
              <w:tabs>
                <w:tab w:val="left" w:pos="149"/>
              </w:tabs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Nêu được vai trò của một số mô đun cảm biến trong mạch điện điều khiển đơn giản.</w:t>
            </w:r>
          </w:p>
          <w:p w14:paraId="73BDD6D9">
            <w:pPr>
              <w:pStyle w:val="19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hiểu:</w:t>
            </w:r>
          </w:p>
          <w:p w14:paraId="4A0EE1F0">
            <w:pPr>
              <w:pStyle w:val="19"/>
              <w:numPr>
                <w:ilvl w:val="0"/>
                <w:numId w:val="1"/>
              </w:numPr>
              <w:tabs>
                <w:tab w:val="left" w:pos="149"/>
              </w:tabs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loại được một số mô đun cảm biến trong mạch điện điều khiển đơn giản.</w:t>
            </w:r>
          </w:p>
          <w:p w14:paraId="77812334">
            <w:pPr>
              <w:pStyle w:val="19"/>
              <w:numPr>
                <w:ilvl w:val="0"/>
                <w:numId w:val="1"/>
              </w:numPr>
              <w:tabs>
                <w:tab w:val="left" w:pos="144"/>
              </w:tabs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 tả được sơ đồ khối của mạch điện điều khiển mo đun cảm biến.</w:t>
            </w:r>
          </w:p>
          <w:p w14:paraId="4BFF67D8">
            <w:pPr>
              <w:pStyle w:val="19"/>
              <w:numPr>
                <w:ilvl w:val="0"/>
                <w:numId w:val="1"/>
              </w:numPr>
              <w:tabs>
                <w:tab w:val="left" w:pos="144"/>
              </w:tabs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 tả được quy trình lắp ráp các mạch điều khiển sử dụng một mô đun cảm biến.</w:t>
            </w:r>
          </w:p>
          <w:p w14:paraId="1CCA3423">
            <w:pPr>
              <w:pStyle w:val="19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dụng:</w:t>
            </w:r>
          </w:p>
          <w:p w14:paraId="3D45E367">
            <w:pPr>
              <w:pStyle w:val="19"/>
              <w:numPr>
                <w:ilvl w:val="0"/>
                <w:numId w:val="1"/>
              </w:numPr>
              <w:tabs>
                <w:tab w:val="left" w:pos="187"/>
              </w:tabs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Vẽ và mô tả được sơ đồ khối của mạch điện điều khiển đơn giản.</w:t>
            </w:r>
          </w:p>
          <w:p w14:paraId="4995574F">
            <w:pPr>
              <w:pStyle w:val="19"/>
              <w:numPr>
                <w:ilvl w:val="0"/>
                <w:numId w:val="1"/>
              </w:numPr>
              <w:tabs>
                <w:tab w:val="left" w:pos="154"/>
              </w:tabs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Vẽ được sơ đồ lắp ráp mạch điều khiển đơn giản sử dụng một mô đun cảm biến (ánh sáng, nhiệt độ, độ ẩm).</w:t>
            </w:r>
          </w:p>
          <w:p w14:paraId="7A76B2A2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 xml:space="preserve">Vận dụng cao: </w:t>
            </w:r>
            <w:r>
              <w:rPr>
                <w:rFonts w:cs="Times New Roman"/>
                <w:i/>
                <w:iCs/>
                <w:color w:val="000000"/>
                <w:sz w:val="28"/>
                <w:szCs w:val="28"/>
              </w:rPr>
              <w:t>-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Lắp ráp được các mạch điện điều khiển đơn giản có sử dụng mô đun cảm biến (ánh sáng, nhiệt độ, độ ẩm).</w:t>
            </w:r>
          </w:p>
        </w:tc>
        <w:tc>
          <w:tcPr>
            <w:tcW w:w="870" w:type="dxa"/>
            <w:vAlign w:val="center"/>
          </w:tcPr>
          <w:p w14:paraId="03C16FC1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  <w:p w14:paraId="42C1CC84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4D05C0E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108C1B4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6477CAD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E011873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DEC4831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50B54C8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5FEC3E8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B5FCAF4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40A6A77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117C41A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B405FBC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5F63022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1B98FB1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BA45D69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14:paraId="6F46C814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D64AE43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F79BFD3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3B1CBAB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1F90FE73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7BCC8432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E86049F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EBAB625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DDDC715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  <w:p w14:paraId="235FC095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E3B3570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89AEEED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128EEA9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98FE08C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EE55FC3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688669C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8BAE694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10D25F3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4797068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80A0D68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0E153EC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14:paraId="20710F80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2748CD2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D900479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891E271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76AA190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1204901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3F04166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A6DA7C3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3D21AD2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CE9860C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1C365CA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77D95A6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735DDAF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7B7789E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14:paraId="556B9C9F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A8218F1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0266006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2638877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14:paraId="210A62AE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A00CD78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D4341C2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224F3F3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4EA5125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92A954C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393C43EE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70B39937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871FA4A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27FF36D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9B7D94A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772D5F48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3B0B301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B147896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E6A9F99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75E7DA3F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34339A6C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3EF067B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15AF72A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C14553E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1C736612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3285E5B3">
            <w:pPr>
              <w:pStyle w:val="19"/>
              <w:spacing w:line="288" w:lineRule="auto"/>
              <w:ind w:firstLine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  <w:p w14:paraId="566B563D">
            <w:pPr>
              <w:pStyle w:val="19"/>
              <w:spacing w:line="288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1F426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 w14:paraId="194CE32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6C4024F6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404" w:type="dxa"/>
          </w:tcPr>
          <w:p w14:paraId="68F997C6">
            <w:pPr>
              <w:jc w:val="center"/>
              <w:rPr>
                <w:rFonts w:cs="Times New Roman"/>
                <w:b/>
                <w:i w:val="0"/>
                <w:iCs w:val="0"/>
                <w:sz w:val="28"/>
                <w:szCs w:val="28"/>
              </w:rPr>
            </w:pPr>
            <w:r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en-US"/>
              </w:rPr>
              <w:t xml:space="preserve">Bài 17. </w:t>
            </w:r>
            <w:r>
              <w:rPr>
                <w:rFonts w:cs="Times New Roman"/>
                <w:b/>
                <w:bCs/>
                <w:i w:val="0"/>
                <w:iCs w:val="0"/>
                <w:color w:val="000000"/>
                <w:sz w:val="28"/>
                <w:szCs w:val="28"/>
              </w:rPr>
              <w:t>Ngành nghề trong lĩnh vực kĩ thuật điện</w:t>
            </w:r>
          </w:p>
        </w:tc>
        <w:tc>
          <w:tcPr>
            <w:tcW w:w="6461" w:type="dxa"/>
          </w:tcPr>
          <w:p w14:paraId="4FE173F9">
            <w:pPr>
              <w:pStyle w:val="19"/>
              <w:spacing w:after="10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biết:</w:t>
            </w:r>
          </w:p>
          <w:p w14:paraId="37D5D72D">
            <w:pPr>
              <w:pStyle w:val="19"/>
              <w:numPr>
                <w:ilvl w:val="0"/>
                <w:numId w:val="2"/>
              </w:numPr>
              <w:tabs>
                <w:tab w:val="left" w:pos="178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bày được đặc điểm cơ bản của một số ngành nghề phổ biến trong lĩnh vực kĩ thuật điện.</w:t>
            </w:r>
          </w:p>
          <w:p w14:paraId="1BC78922">
            <w:pPr>
              <w:pStyle w:val="19"/>
              <w:spacing w:after="10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hiểu:</w:t>
            </w:r>
          </w:p>
          <w:p w14:paraId="5418B6D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Nhận biết được sự phù hợp của bản thân đối với một số ngành nghề phổ biến trong lĩnh vực kĩ thuật điện</w:t>
            </w:r>
          </w:p>
        </w:tc>
        <w:tc>
          <w:tcPr>
            <w:tcW w:w="870" w:type="dxa"/>
            <w:vAlign w:val="center"/>
          </w:tcPr>
          <w:p w14:paraId="744BA522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356FCF0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  <w:p w14:paraId="56D9A3D0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746D35A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1764175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14:paraId="2642764B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453A008">
            <w:pPr>
              <w:pStyle w:val="19"/>
              <w:spacing w:line="288" w:lineRule="auto"/>
              <w:ind w:firstLine="0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  <w:p w14:paraId="76D419DF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549B5E5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925E05B">
            <w:pPr>
              <w:pStyle w:val="19"/>
              <w:spacing w:line="288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14:paraId="5FB8702B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14:paraId="4CB91E14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231602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 w14:paraId="5C917B56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1297644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404" w:type="dxa"/>
          </w:tcPr>
          <w:p w14:paraId="03F8021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461" w:type="dxa"/>
          </w:tcPr>
          <w:p w14:paraId="6E6AC9A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36817AD0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14:paraId="3FB0777C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14:paraId="208CA330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14:paraId="23C8E338">
            <w:pPr>
              <w:pStyle w:val="19"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6A4E6913">
      <w:pPr>
        <w:spacing w:line="240" w:lineRule="auto"/>
        <w:ind w:hanging="720"/>
        <w:jc w:val="center"/>
        <w:rPr>
          <w:rFonts w:hint="default" w:eastAsia="Times New Roman" w:cs="Times New Roman"/>
          <w:b/>
          <w:bCs/>
          <w:sz w:val="28"/>
          <w:szCs w:val="28"/>
          <w:lang w:val="en-US"/>
        </w:rPr>
      </w:pPr>
      <w:r>
        <w:rPr>
          <w:rFonts w:hint="default" w:eastAsia="Times New Roman" w:cs="Times New Roman"/>
          <w:b/>
          <w:bCs/>
          <w:sz w:val="28"/>
          <w:szCs w:val="28"/>
          <w:lang w:val="en-US"/>
        </w:rPr>
        <w:t>….………………………………………………………………</w:t>
      </w:r>
    </w:p>
    <w:p w14:paraId="75A0D566">
      <w:pPr>
        <w:spacing w:line="240" w:lineRule="auto"/>
        <w:ind w:hanging="720"/>
        <w:rPr>
          <w:rFonts w:eastAsia="Times New Roman" w:cs="Times New Roman"/>
          <w:b/>
          <w:bCs/>
          <w:sz w:val="28"/>
          <w:szCs w:val="28"/>
          <w:lang w:val="vi-VN"/>
        </w:rPr>
      </w:pPr>
      <w:bookmarkStart w:id="0" w:name="_GoBack"/>
      <w:bookmarkEnd w:id="0"/>
    </w:p>
    <w:p w14:paraId="5C9EE7BE">
      <w:pPr>
        <w:spacing w:after="0" w:line="240" w:lineRule="auto"/>
        <w:jc w:val="left"/>
        <w:rPr>
          <w:b/>
        </w:rPr>
      </w:pPr>
    </w:p>
    <w:sectPr>
      <w:pgSz w:w="16840" w:h="11907" w:orient="landscape"/>
      <w:pgMar w:top="1701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24" w:lineRule="auto"/>
      </w:pPr>
      <w:r>
        <w:separator/>
      </w:r>
    </w:p>
  </w:footnote>
  <w:footnote w:type="continuationSeparator" w:id="1">
    <w:p>
      <w:pPr>
        <w:spacing w:before="0" w:after="0"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20CD0"/>
    <w:multiLevelType w:val="multilevel"/>
    <w:tmpl w:val="05220CD0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56E0A39"/>
    <w:multiLevelType w:val="multilevel"/>
    <w:tmpl w:val="056E0A39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16"/>
    <w:rsid w:val="00005F52"/>
    <w:rsid w:val="000359CD"/>
    <w:rsid w:val="000912B4"/>
    <w:rsid w:val="000A52F6"/>
    <w:rsid w:val="000C79D5"/>
    <w:rsid w:val="000D4BDB"/>
    <w:rsid w:val="000E3709"/>
    <w:rsid w:val="000F0A11"/>
    <w:rsid w:val="0015442D"/>
    <w:rsid w:val="001629AB"/>
    <w:rsid w:val="00174C1E"/>
    <w:rsid w:val="00181D70"/>
    <w:rsid w:val="00193D84"/>
    <w:rsid w:val="001A2EDF"/>
    <w:rsid w:val="0020670D"/>
    <w:rsid w:val="002E5030"/>
    <w:rsid w:val="003500E9"/>
    <w:rsid w:val="003B5E1B"/>
    <w:rsid w:val="003C66B4"/>
    <w:rsid w:val="003E11D3"/>
    <w:rsid w:val="004121EF"/>
    <w:rsid w:val="004E3947"/>
    <w:rsid w:val="00503BC5"/>
    <w:rsid w:val="005127BD"/>
    <w:rsid w:val="00546E12"/>
    <w:rsid w:val="00560337"/>
    <w:rsid w:val="005806C6"/>
    <w:rsid w:val="005B1382"/>
    <w:rsid w:val="00604EAE"/>
    <w:rsid w:val="006123F3"/>
    <w:rsid w:val="006179C1"/>
    <w:rsid w:val="006F23EF"/>
    <w:rsid w:val="006F2C00"/>
    <w:rsid w:val="007253FF"/>
    <w:rsid w:val="00741A4A"/>
    <w:rsid w:val="00743CED"/>
    <w:rsid w:val="00764A5F"/>
    <w:rsid w:val="00765E58"/>
    <w:rsid w:val="00783776"/>
    <w:rsid w:val="007B1D04"/>
    <w:rsid w:val="007C7C59"/>
    <w:rsid w:val="007D02FF"/>
    <w:rsid w:val="007E1BD9"/>
    <w:rsid w:val="00813516"/>
    <w:rsid w:val="00820554"/>
    <w:rsid w:val="00825FC7"/>
    <w:rsid w:val="00841734"/>
    <w:rsid w:val="00847335"/>
    <w:rsid w:val="00854990"/>
    <w:rsid w:val="00883153"/>
    <w:rsid w:val="008C15FF"/>
    <w:rsid w:val="008C79F3"/>
    <w:rsid w:val="008D1AC2"/>
    <w:rsid w:val="00936466"/>
    <w:rsid w:val="0095694D"/>
    <w:rsid w:val="009717C4"/>
    <w:rsid w:val="009726A5"/>
    <w:rsid w:val="009A51F4"/>
    <w:rsid w:val="00A444AF"/>
    <w:rsid w:val="00A56AF1"/>
    <w:rsid w:val="00A60229"/>
    <w:rsid w:val="00AF537D"/>
    <w:rsid w:val="00B01F8A"/>
    <w:rsid w:val="00B338C9"/>
    <w:rsid w:val="00B86D75"/>
    <w:rsid w:val="00BC0D1D"/>
    <w:rsid w:val="00C1129D"/>
    <w:rsid w:val="00C52733"/>
    <w:rsid w:val="00C93EA8"/>
    <w:rsid w:val="00CA3648"/>
    <w:rsid w:val="00CC7047"/>
    <w:rsid w:val="00CC77A0"/>
    <w:rsid w:val="00D01EAF"/>
    <w:rsid w:val="00DF1A11"/>
    <w:rsid w:val="00DF6CAE"/>
    <w:rsid w:val="00E71549"/>
    <w:rsid w:val="00EA34B4"/>
    <w:rsid w:val="00EB5AB5"/>
    <w:rsid w:val="00F13C15"/>
    <w:rsid w:val="00F20A8B"/>
    <w:rsid w:val="00FB767A"/>
    <w:rsid w:val="0385675A"/>
    <w:rsid w:val="0C887C2F"/>
    <w:rsid w:val="209E0E10"/>
    <w:rsid w:val="3AE7618E"/>
    <w:rsid w:val="76A8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324" w:lineRule="auto"/>
      <w:jc w:val="both"/>
    </w:pPr>
    <w:rPr>
      <w:rFonts w:ascii="Times New Roman" w:hAnsi="Times New Roman" w:eastAsiaTheme="minorHAnsi" w:cstheme="minorBidi"/>
      <w:sz w:val="26"/>
      <w:szCs w:val="22"/>
      <w:lang w:val="en-US" w:eastAsia="en-US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9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4">
    <w:name w:val="heading 3"/>
    <w:basedOn w:val="1"/>
    <w:next w:val="1"/>
    <w:link w:val="16"/>
    <w:autoRedefine/>
    <w:unhideWhenUsed/>
    <w:qFormat/>
    <w:uiPriority w:val="9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5">
    <w:name w:val="heading 4"/>
    <w:basedOn w:val="1"/>
    <w:next w:val="1"/>
    <w:link w:val="17"/>
    <w:autoRedefine/>
    <w:unhideWhenUsed/>
    <w:qFormat/>
    <w:uiPriority w:val="9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9">
    <w:name w:val="Body Text"/>
    <w:basedOn w:val="1"/>
    <w:link w:val="20"/>
    <w:qFormat/>
    <w:uiPriority w:val="0"/>
    <w:pPr>
      <w:widowControl w:val="0"/>
      <w:spacing w:after="0" w:line="312" w:lineRule="auto"/>
      <w:ind w:firstLine="400"/>
      <w:jc w:val="left"/>
    </w:pPr>
    <w:rPr>
      <w:rFonts w:asciiTheme="minorHAnsi" w:hAnsiTheme="minorHAnsi"/>
      <w:szCs w:val="26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1">
    <w:name w:val="header"/>
    <w:basedOn w:val="1"/>
    <w:link w:val="24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2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13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Heading 1 Char"/>
    <w:basedOn w:val="6"/>
    <w:link w:val="2"/>
    <w:qFormat/>
    <w:uiPriority w:val="9"/>
    <w:rPr>
      <w:rFonts w:ascii="Times New Roman" w:hAnsi="Times New Roman" w:eastAsiaTheme="majorEastAsia" w:cstheme="majorBidi"/>
      <w:b/>
      <w:sz w:val="26"/>
      <w:szCs w:val="32"/>
    </w:rPr>
  </w:style>
  <w:style w:type="character" w:customStyle="1" w:styleId="15">
    <w:name w:val="Heading 2 Char"/>
    <w:basedOn w:val="6"/>
    <w:link w:val="3"/>
    <w:semiHidden/>
    <w:qFormat/>
    <w:uiPriority w:val="9"/>
    <w:rPr>
      <w:rFonts w:ascii="Times New Roman" w:hAnsi="Times New Roman" w:eastAsiaTheme="majorEastAsia" w:cstheme="majorBidi"/>
      <w:b/>
      <w:sz w:val="26"/>
      <w:szCs w:val="26"/>
    </w:rPr>
  </w:style>
  <w:style w:type="character" w:customStyle="1" w:styleId="16">
    <w:name w:val="Heading 3 Char"/>
    <w:basedOn w:val="6"/>
    <w:link w:val="4"/>
    <w:qFormat/>
    <w:uiPriority w:val="9"/>
    <w:rPr>
      <w:rFonts w:ascii="Times New Roman" w:hAnsi="Times New Roman" w:eastAsiaTheme="majorEastAsia" w:cstheme="majorBidi"/>
      <w:b/>
      <w:i/>
      <w:sz w:val="26"/>
      <w:szCs w:val="24"/>
    </w:rPr>
  </w:style>
  <w:style w:type="character" w:customStyle="1" w:styleId="17">
    <w:name w:val="Heading 4 Char"/>
    <w:basedOn w:val="6"/>
    <w:link w:val="5"/>
    <w:qFormat/>
    <w:uiPriority w:val="9"/>
    <w:rPr>
      <w:rFonts w:ascii="Times New Roman" w:hAnsi="Times New Roman" w:eastAsiaTheme="majorEastAsia" w:cstheme="majorBidi"/>
      <w:i/>
      <w:iCs/>
      <w:sz w:val="26"/>
    </w:rPr>
  </w:style>
  <w:style w:type="character" w:customStyle="1" w:styleId="18">
    <w:name w:val="Other_"/>
    <w:basedOn w:val="6"/>
    <w:link w:val="19"/>
    <w:qFormat/>
    <w:locked/>
    <w:uiPriority w:val="0"/>
    <w:rPr>
      <w:sz w:val="26"/>
      <w:szCs w:val="26"/>
    </w:rPr>
  </w:style>
  <w:style w:type="paragraph" w:customStyle="1" w:styleId="19">
    <w:name w:val="Other"/>
    <w:basedOn w:val="1"/>
    <w:link w:val="18"/>
    <w:qFormat/>
    <w:uiPriority w:val="0"/>
    <w:pPr>
      <w:widowControl w:val="0"/>
      <w:spacing w:after="0" w:line="312" w:lineRule="auto"/>
      <w:ind w:firstLine="400"/>
      <w:jc w:val="left"/>
    </w:pPr>
    <w:rPr>
      <w:rFonts w:asciiTheme="minorHAnsi" w:hAnsiTheme="minorHAnsi"/>
      <w:szCs w:val="26"/>
    </w:rPr>
  </w:style>
  <w:style w:type="character" w:customStyle="1" w:styleId="20">
    <w:name w:val="Body Text Char"/>
    <w:link w:val="9"/>
    <w:qFormat/>
    <w:locked/>
    <w:uiPriority w:val="0"/>
    <w:rPr>
      <w:sz w:val="26"/>
      <w:szCs w:val="26"/>
    </w:rPr>
  </w:style>
  <w:style w:type="character" w:customStyle="1" w:styleId="21">
    <w:name w:val="Body Text Char1"/>
    <w:basedOn w:val="6"/>
    <w:semiHidden/>
    <w:qFormat/>
    <w:uiPriority w:val="99"/>
    <w:rPr>
      <w:rFonts w:ascii="Times New Roman" w:hAnsi="Times New Roman"/>
      <w:sz w:val="26"/>
    </w:rPr>
  </w:style>
  <w:style w:type="paragraph" w:customStyle="1" w:styleId="22">
    <w:name w:val="Table Paragraph"/>
    <w:basedOn w:val="1"/>
    <w:qFormat/>
    <w:uiPriority w:val="0"/>
    <w:pPr>
      <w:widowControl w:val="0"/>
      <w:autoSpaceDE w:val="0"/>
      <w:autoSpaceDN w:val="0"/>
      <w:spacing w:after="0" w:line="240" w:lineRule="auto"/>
      <w:jc w:val="left"/>
    </w:pPr>
    <w:rPr>
      <w:rFonts w:eastAsia="Calibri" w:cs="Times New Roman"/>
      <w:sz w:val="22"/>
      <w:lang w:val="vi"/>
    </w:rPr>
  </w:style>
  <w:style w:type="character" w:customStyle="1" w:styleId="23">
    <w:name w:val="Balloon Text Char"/>
    <w:basedOn w:val="6"/>
    <w:link w:val="8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4">
    <w:name w:val="Header Char"/>
    <w:basedOn w:val="6"/>
    <w:link w:val="11"/>
    <w:uiPriority w:val="99"/>
    <w:rPr>
      <w:rFonts w:ascii="Times New Roman" w:hAnsi="Times New Roman"/>
      <w:sz w:val="26"/>
    </w:rPr>
  </w:style>
  <w:style w:type="character" w:customStyle="1" w:styleId="25">
    <w:name w:val="Footer Char"/>
    <w:basedOn w:val="6"/>
    <w:link w:val="10"/>
    <w:qFormat/>
    <w:uiPriority w:val="99"/>
    <w:rPr>
      <w:rFonts w:ascii="Times New Roman" w:hAnsi="Times New Roman"/>
      <w:sz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68902-EF55-4521-A963-80DE49D744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1025</Words>
  <Characters>5847</Characters>
  <Lines>48</Lines>
  <Paragraphs>13</Paragraphs>
  <TotalTime>15</TotalTime>
  <ScaleCrop>false</ScaleCrop>
  <LinksUpToDate>false</LinksUpToDate>
  <CharactersWithSpaces>6859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2023-08-02T07:47:00Z</dcterms:created>
  <dc:creator>Administrator</dc:creator>
  <cp:lastModifiedBy>ADMIN</cp:lastModifiedBy>
  <cp:lastPrinted>2023-12-07T14:56:00Z</cp:lastPrinted>
  <dcterms:modified xsi:type="dcterms:W3CDTF">2026-03-05T08:23:32Z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BAE47E07E7614618B626844AB30B12C1_12</vt:lpwstr>
  </property>
</Properties>
</file>